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34F41" w14:textId="77777777" w:rsidR="00176BCF" w:rsidRDefault="00176BCF" w:rsidP="00924A10">
      <w:bookmarkStart w:id="0" w:name="_GoBack"/>
      <w:bookmarkEnd w:id="0"/>
    </w:p>
    <w:p w14:paraId="47C193BA" w14:textId="77777777" w:rsidR="00C47AFE" w:rsidRDefault="00C47AFE" w:rsidP="00924A10">
      <w:pPr>
        <w:jc w:val="center"/>
        <w:rPr>
          <w:rFonts w:ascii="Open Sans" w:hAnsi="Open Sans" w:cs="Open Sans"/>
          <w:u w:val="single"/>
        </w:rPr>
      </w:pPr>
    </w:p>
    <w:p w14:paraId="684D3191" w14:textId="77777777" w:rsidR="00C47AFE" w:rsidRDefault="00C47AFE" w:rsidP="00924A10">
      <w:pPr>
        <w:jc w:val="center"/>
        <w:rPr>
          <w:rFonts w:ascii="Open Sans" w:hAnsi="Open Sans" w:cs="Open Sans"/>
          <w:u w:val="single"/>
        </w:rPr>
      </w:pPr>
    </w:p>
    <w:p w14:paraId="58DDE258" w14:textId="72ABB31E" w:rsidR="00924A10" w:rsidRDefault="00924A10" w:rsidP="00924A10">
      <w:pPr>
        <w:jc w:val="center"/>
        <w:rPr>
          <w:rFonts w:ascii="Open Sans" w:hAnsi="Open Sans" w:cs="Open Sans"/>
          <w:u w:val="single"/>
        </w:rPr>
      </w:pPr>
      <w:r w:rsidRPr="00924A10">
        <w:rPr>
          <w:rFonts w:ascii="Open Sans" w:hAnsi="Open Sans" w:cs="Open Sans"/>
          <w:u w:val="single"/>
        </w:rPr>
        <w:t xml:space="preserve">Christmas </w:t>
      </w:r>
      <w:proofErr w:type="gramStart"/>
      <w:r w:rsidRPr="00924A10">
        <w:rPr>
          <w:rFonts w:ascii="Open Sans" w:hAnsi="Open Sans" w:cs="Open Sans"/>
          <w:u w:val="single"/>
        </w:rPr>
        <w:t>Tree</w:t>
      </w:r>
      <w:proofErr w:type="gramEnd"/>
      <w:r w:rsidRPr="00924A10">
        <w:rPr>
          <w:rFonts w:ascii="Open Sans" w:hAnsi="Open Sans" w:cs="Open Sans"/>
          <w:u w:val="single"/>
        </w:rPr>
        <w:t xml:space="preserve"> Festival – Chesterfield Parish Church</w:t>
      </w:r>
    </w:p>
    <w:p w14:paraId="400373F8" w14:textId="5F84C47D" w:rsidR="00924A10" w:rsidRDefault="00924A10" w:rsidP="00924A10">
      <w:pPr>
        <w:jc w:val="center"/>
        <w:rPr>
          <w:rFonts w:ascii="Open Sans" w:hAnsi="Open Sans" w:cs="Open Sans"/>
          <w:u w:val="single"/>
        </w:rPr>
      </w:pPr>
    </w:p>
    <w:p w14:paraId="0372CF9F" w14:textId="4785600E" w:rsidR="00924A10" w:rsidRDefault="003C54A6" w:rsidP="00924A1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We are pleased to once again be</w:t>
      </w:r>
      <w:r w:rsidR="00924A10">
        <w:rPr>
          <w:rFonts w:ascii="Open Sans" w:hAnsi="Open Sans" w:cs="Open Sans"/>
        </w:rPr>
        <w:t xml:space="preserve"> taking part in the Christmas Tree Festival at Chesterfield Parish Church (Crooked Spire). Th</w:t>
      </w:r>
      <w:r>
        <w:rPr>
          <w:rFonts w:ascii="Open Sans" w:hAnsi="Open Sans" w:cs="Open Sans"/>
        </w:rPr>
        <w:t>e festival runs from Saturday 16 November to Sunday 1</w:t>
      </w:r>
      <w:r w:rsidR="00924A10">
        <w:rPr>
          <w:rFonts w:ascii="Open Sans" w:hAnsi="Open Sans" w:cs="Open Sans"/>
        </w:rPr>
        <w:t xml:space="preserve"> December</w:t>
      </w:r>
      <w:r w:rsidR="004B15A9">
        <w:rPr>
          <w:rFonts w:ascii="Open Sans" w:hAnsi="Open Sans" w:cs="Open Sans"/>
        </w:rPr>
        <w:t xml:space="preserve"> and is a great opportunity to raise the profile of NEDMC and also raise valuable funds to maintain the church. </w:t>
      </w:r>
      <w:r w:rsidR="00533683">
        <w:rPr>
          <w:rFonts w:ascii="Open Sans" w:hAnsi="Open Sans" w:cs="Open Sans"/>
        </w:rPr>
        <w:t>Opening times are Mon – Thurs 10am -5pm, Fri &amp; Sat 10am -6pm, Sun 12-6pm.</w:t>
      </w:r>
    </w:p>
    <w:p w14:paraId="7CAD0286" w14:textId="1446C991" w:rsidR="00924A10" w:rsidRDefault="00924A10" w:rsidP="00924A10">
      <w:pPr>
        <w:rPr>
          <w:rFonts w:ascii="Open Sans" w:hAnsi="Open Sans" w:cs="Open Sans"/>
        </w:rPr>
      </w:pPr>
    </w:p>
    <w:p w14:paraId="3210A69D" w14:textId="1804D839" w:rsidR="00924A10" w:rsidRDefault="004B15A9" w:rsidP="00924A1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S</w:t>
      </w:r>
      <w:r w:rsidR="00924A10">
        <w:rPr>
          <w:rFonts w:ascii="Open Sans" w:hAnsi="Open Sans" w:cs="Open Sans"/>
        </w:rPr>
        <w:t>tudents will have the opportunit</w:t>
      </w:r>
      <w:r w:rsidR="003C54A6">
        <w:rPr>
          <w:rFonts w:ascii="Open Sans" w:hAnsi="Open Sans" w:cs="Open Sans"/>
        </w:rPr>
        <w:t xml:space="preserve">y to make a music themed </w:t>
      </w:r>
      <w:r w:rsidR="00924A10">
        <w:rPr>
          <w:rFonts w:ascii="Open Sans" w:hAnsi="Open Sans" w:cs="Open Sans"/>
        </w:rPr>
        <w:t>decoration for the tree</w:t>
      </w:r>
      <w:r>
        <w:rPr>
          <w:rFonts w:ascii="Open Sans" w:hAnsi="Open Sans" w:cs="Open Sans"/>
        </w:rPr>
        <w:t xml:space="preserve"> at NEDMC.</w:t>
      </w:r>
      <w:r w:rsidR="00924A10">
        <w:rPr>
          <w:rFonts w:ascii="Open Sans" w:hAnsi="Open Sans" w:cs="Open Sans"/>
        </w:rPr>
        <w:t xml:space="preserve"> There will be two craft sessions arranged during the morning break - Laura Walmsley has very kindly offered to oversee the craft table</w:t>
      </w:r>
      <w:r w:rsidR="003C54A6">
        <w:rPr>
          <w:rFonts w:ascii="Open Sans" w:hAnsi="Open Sans" w:cs="Open Sans"/>
        </w:rPr>
        <w:t xml:space="preserve"> i</w:t>
      </w:r>
      <w:r w:rsidR="00C47AFE">
        <w:rPr>
          <w:rFonts w:ascii="Open Sans" w:hAnsi="Open Sans" w:cs="Open Sans"/>
        </w:rPr>
        <w:t>n the canteen</w:t>
      </w:r>
      <w:r w:rsidR="00924A10">
        <w:rPr>
          <w:rFonts w:ascii="Open Sans" w:hAnsi="Open Sans" w:cs="Open Sans"/>
        </w:rPr>
        <w:t xml:space="preserve">. If there are any parents who could offer any extra support that would be very welcome. The sessions will be </w:t>
      </w:r>
      <w:r w:rsidR="003C54A6">
        <w:rPr>
          <w:rFonts w:ascii="Open Sans" w:eastAsia="Times New Roman" w:hAnsi="Open Sans" w:cs="Open Sans"/>
          <w:b/>
          <w:color w:val="222222"/>
          <w:lang w:eastAsia="en-GB"/>
        </w:rPr>
        <w:t xml:space="preserve">10.15 – 10.45am on Saturday 19 October and Saturday 9 </w:t>
      </w:r>
      <w:r w:rsidR="00924A10" w:rsidRPr="007B19D7">
        <w:rPr>
          <w:rFonts w:ascii="Open Sans" w:eastAsia="Times New Roman" w:hAnsi="Open Sans" w:cs="Open Sans"/>
          <w:b/>
          <w:color w:val="222222"/>
          <w:lang w:eastAsia="en-GB"/>
        </w:rPr>
        <w:t>November</w:t>
      </w:r>
      <w:r w:rsidR="00924A10">
        <w:rPr>
          <w:rFonts w:ascii="Open Sans" w:eastAsia="Times New Roman" w:hAnsi="Open Sans" w:cs="Open Sans"/>
          <w:b/>
          <w:color w:val="222222"/>
          <w:lang w:eastAsia="en-GB"/>
        </w:rPr>
        <w:t>.</w:t>
      </w:r>
      <w:r w:rsidR="00924A10">
        <w:rPr>
          <w:rFonts w:ascii="Open Sans" w:eastAsia="Times New Roman" w:hAnsi="Open Sans" w:cs="Open Sans"/>
          <w:color w:val="222222"/>
          <w:lang w:eastAsia="en-GB"/>
        </w:rPr>
        <w:t xml:space="preserve"> Please let Gillian know if you are able to help. </w:t>
      </w:r>
      <w:r w:rsidR="00C47AFE">
        <w:rPr>
          <w:rFonts w:ascii="Open Sans" w:eastAsia="Times New Roman" w:hAnsi="Open Sans" w:cs="Open Sans"/>
          <w:color w:val="222222"/>
          <w:lang w:eastAsia="en-GB"/>
        </w:rPr>
        <w:t xml:space="preserve">There will also be a session on </w:t>
      </w:r>
      <w:r w:rsidR="003C54A6">
        <w:rPr>
          <w:rFonts w:ascii="Open Sans" w:eastAsia="Times New Roman" w:hAnsi="Open Sans" w:cs="Open Sans"/>
          <w:b/>
          <w:color w:val="222222"/>
          <w:lang w:eastAsia="en-GB"/>
        </w:rPr>
        <w:t>Friday 8</w:t>
      </w:r>
      <w:r w:rsidR="00C47AFE" w:rsidRPr="00C47AFE">
        <w:rPr>
          <w:rFonts w:ascii="Open Sans" w:eastAsia="Times New Roman" w:hAnsi="Open Sans" w:cs="Open Sans"/>
          <w:b/>
          <w:color w:val="222222"/>
          <w:lang w:eastAsia="en-GB"/>
        </w:rPr>
        <w:t xml:space="preserve"> November – 7.00-7.30pm</w:t>
      </w:r>
      <w:r w:rsidR="00C47AFE">
        <w:rPr>
          <w:rFonts w:ascii="Open Sans" w:eastAsia="Times New Roman" w:hAnsi="Open Sans" w:cs="Open Sans"/>
          <w:b/>
          <w:color w:val="222222"/>
          <w:lang w:eastAsia="en-GB"/>
        </w:rPr>
        <w:t xml:space="preserve">. </w:t>
      </w:r>
    </w:p>
    <w:p w14:paraId="2F74BF6A" w14:textId="2CE00BA5" w:rsidR="004B15A9" w:rsidRDefault="004B15A9" w:rsidP="00924A10">
      <w:pPr>
        <w:rPr>
          <w:rFonts w:ascii="Open Sans" w:hAnsi="Open Sans" w:cs="Open Sans"/>
        </w:rPr>
      </w:pPr>
    </w:p>
    <w:p w14:paraId="2A2B7885" w14:textId="02B42BE4" w:rsidR="004B15A9" w:rsidRDefault="004B15A9" w:rsidP="00924A10">
      <w:pPr>
        <w:rPr>
          <w:rFonts w:ascii="Open Sans" w:hAnsi="Open Sans" w:cs="Open Sans"/>
        </w:rPr>
      </w:pPr>
      <w:r w:rsidRPr="00533683">
        <w:rPr>
          <w:rFonts w:ascii="Open Sans" w:hAnsi="Open Sans" w:cs="Open Sans"/>
          <w:b/>
        </w:rPr>
        <w:t xml:space="preserve">NEDMC Clarinet </w:t>
      </w:r>
      <w:proofErr w:type="gramStart"/>
      <w:r w:rsidR="00063486">
        <w:rPr>
          <w:rFonts w:ascii="Open Sans" w:hAnsi="Open Sans" w:cs="Open Sans"/>
          <w:b/>
        </w:rPr>
        <w:t>Choir ,</w:t>
      </w:r>
      <w:proofErr w:type="gramEnd"/>
      <w:r w:rsidR="00063486">
        <w:rPr>
          <w:rFonts w:ascii="Open Sans" w:hAnsi="Open Sans" w:cs="Open Sans"/>
          <w:b/>
        </w:rPr>
        <w:t xml:space="preserve"> Flute Choir, Junior &amp; </w:t>
      </w:r>
      <w:r w:rsidRPr="00533683">
        <w:rPr>
          <w:rFonts w:ascii="Open Sans" w:hAnsi="Open Sans" w:cs="Open Sans"/>
          <w:b/>
        </w:rPr>
        <w:t>Senior Choir</w:t>
      </w:r>
      <w:r w:rsidR="00063486">
        <w:rPr>
          <w:rFonts w:ascii="Open Sans" w:hAnsi="Open Sans" w:cs="Open Sans"/>
        </w:rPr>
        <w:t xml:space="preserve"> will be providing music in </w:t>
      </w:r>
      <w:r>
        <w:rPr>
          <w:rFonts w:ascii="Open Sans" w:hAnsi="Open Sans" w:cs="Open Sans"/>
        </w:rPr>
        <w:t xml:space="preserve"> church during the festival on </w:t>
      </w:r>
      <w:r w:rsidR="003C54A6">
        <w:rPr>
          <w:rFonts w:ascii="Open Sans" w:hAnsi="Open Sans" w:cs="Open Sans"/>
          <w:b/>
        </w:rPr>
        <w:t>Saturday 30 Nove</w:t>
      </w:r>
      <w:r w:rsidR="00063486">
        <w:rPr>
          <w:rFonts w:ascii="Open Sans" w:hAnsi="Open Sans" w:cs="Open Sans"/>
          <w:b/>
        </w:rPr>
        <w:t>mber,</w:t>
      </w:r>
      <w:r w:rsidR="003C54A6">
        <w:rPr>
          <w:rFonts w:ascii="Open Sans" w:hAnsi="Open Sans" w:cs="Open Sans"/>
          <w:b/>
        </w:rPr>
        <w:t xml:space="preserve"> 2</w:t>
      </w:r>
      <w:r w:rsidRPr="00533683">
        <w:rPr>
          <w:rFonts w:ascii="Open Sans" w:hAnsi="Open Sans" w:cs="Open Sans"/>
          <w:b/>
        </w:rPr>
        <w:t>.00</w:t>
      </w:r>
      <w:r w:rsidR="00063486">
        <w:rPr>
          <w:rFonts w:ascii="Open Sans" w:hAnsi="Open Sans" w:cs="Open Sans"/>
          <w:b/>
        </w:rPr>
        <w:t xml:space="preserve"> </w:t>
      </w:r>
      <w:r w:rsidRPr="00533683">
        <w:rPr>
          <w:rFonts w:ascii="Open Sans" w:hAnsi="Open Sans" w:cs="Open Sans"/>
          <w:b/>
        </w:rPr>
        <w:t>-</w:t>
      </w:r>
      <w:r w:rsidR="00063486">
        <w:rPr>
          <w:rFonts w:ascii="Open Sans" w:hAnsi="Open Sans" w:cs="Open Sans"/>
          <w:b/>
        </w:rPr>
        <w:t xml:space="preserve"> </w:t>
      </w:r>
      <w:r w:rsidR="003C54A6">
        <w:rPr>
          <w:rFonts w:ascii="Open Sans" w:hAnsi="Open Sans" w:cs="Open Sans"/>
          <w:b/>
        </w:rPr>
        <w:t>4</w:t>
      </w:r>
      <w:r w:rsidRPr="00533683">
        <w:rPr>
          <w:rFonts w:ascii="Open Sans" w:hAnsi="Open Sans" w:cs="Open Sans"/>
          <w:b/>
        </w:rPr>
        <w:t>.00pm</w:t>
      </w:r>
      <w:r>
        <w:rPr>
          <w:rFonts w:ascii="Open Sans" w:hAnsi="Open Sans" w:cs="Open Sans"/>
        </w:rPr>
        <w:t xml:space="preserve">. </w:t>
      </w:r>
      <w:r w:rsidR="002D08BF">
        <w:rPr>
          <w:rFonts w:ascii="Open Sans" w:hAnsi="Open Sans" w:cs="Open Sans"/>
        </w:rPr>
        <w:t xml:space="preserve">Each group will perform twice during the afternoon. </w:t>
      </w:r>
      <w:r>
        <w:rPr>
          <w:rFonts w:ascii="Open Sans" w:hAnsi="Open Sans" w:cs="Open Sans"/>
        </w:rPr>
        <w:t xml:space="preserve">Please do come along to support our groups, support the festival and to see all the amazing trees in the church. It really is a lovely event. </w:t>
      </w:r>
      <w:r w:rsidR="003C54A6">
        <w:rPr>
          <w:rFonts w:ascii="Open Sans" w:hAnsi="Open Sans" w:cs="Open Sans"/>
        </w:rPr>
        <w:t>The festival is now in its sixth</w:t>
      </w:r>
      <w:r>
        <w:rPr>
          <w:rFonts w:ascii="Open Sans" w:hAnsi="Open Sans" w:cs="Open Sans"/>
        </w:rPr>
        <w:t xml:space="preserve"> year, last year over 25 thousand people visited the Crooked Spire.</w:t>
      </w:r>
      <w:r w:rsidR="00533683">
        <w:rPr>
          <w:rFonts w:ascii="Open Sans" w:hAnsi="Open Sans" w:cs="Open Sans"/>
        </w:rPr>
        <w:t xml:space="preserve"> Tea and Coffee is available in the church.</w:t>
      </w:r>
    </w:p>
    <w:p w14:paraId="74737033" w14:textId="77777777" w:rsidR="00C47AFE" w:rsidRDefault="00C47AFE" w:rsidP="00924A10">
      <w:pPr>
        <w:rPr>
          <w:rFonts w:ascii="Open Sans" w:hAnsi="Open Sans" w:cs="Open Sans"/>
        </w:rPr>
      </w:pPr>
    </w:p>
    <w:p w14:paraId="0BA43D48" w14:textId="46D9A9A9" w:rsidR="00C47AFE" w:rsidRDefault="00C47AFE" w:rsidP="00924A10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any parents are able to offer to assist with stewarding for the event at the church at any time during the festival – do please let us know and we can pass your details on to the church.</w:t>
      </w:r>
    </w:p>
    <w:p w14:paraId="3605201F" w14:textId="77777777" w:rsidR="002D08BF" w:rsidRPr="00924A10" w:rsidRDefault="002D08BF" w:rsidP="00924A10">
      <w:pPr>
        <w:pBdr>
          <w:top w:val="none" w:sz="0" w:space="0" w:color="auto"/>
        </w:pBdr>
        <w:rPr>
          <w:rFonts w:ascii="Open Sans" w:hAnsi="Open Sans" w:cs="Open Sans"/>
        </w:rPr>
      </w:pPr>
    </w:p>
    <w:sectPr w:rsidR="002D08BF" w:rsidRPr="00924A10" w:rsidSect="0037687D">
      <w:headerReference w:type="default" r:id="rId8"/>
      <w:footerReference w:type="default" r:id="rId9"/>
      <w:pgSz w:w="11906" w:h="16838"/>
      <w:pgMar w:top="1134" w:right="1080" w:bottom="1134" w:left="108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E8B1E4" w14:textId="77777777" w:rsidR="00E15AF5" w:rsidRDefault="00E15AF5">
      <w:r>
        <w:separator/>
      </w:r>
    </w:p>
  </w:endnote>
  <w:endnote w:type="continuationSeparator" w:id="0">
    <w:p w14:paraId="789A5A22" w14:textId="77777777" w:rsidR="00E15AF5" w:rsidRDefault="00E15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EC24C" w14:textId="44B83531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337F30E" wp14:editId="44745AE5">
          <wp:simplePos x="0" y="0"/>
          <wp:positionH relativeFrom="column">
            <wp:posOffset>-114300</wp:posOffset>
          </wp:positionH>
          <wp:positionV relativeFrom="paragraph">
            <wp:posOffset>135255</wp:posOffset>
          </wp:positionV>
          <wp:extent cx="2398403" cy="636470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FE_Combined_Logo_CMYK_Black-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403" cy="6364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noProof/>
        <w:lang w:val="en-GB" w:eastAsia="en-GB"/>
      </w:rPr>
      <w:drawing>
        <wp:inline distT="0" distB="0" distL="0" distR="0" wp14:anchorId="3ECFD1F1" wp14:editId="45B5E0B8">
          <wp:extent cx="1230319" cy="667794"/>
          <wp:effectExtent l="0" t="0" r="0" b="0"/>
          <wp:docPr id="4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MEH Standard Black SMALL.jpg"/>
                  <pic:cNvPicPr/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19" cy="66779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380EC2">
      <w:rPr>
        <w:noProof/>
        <w:lang w:val="en-GB" w:eastAsia="en-GB"/>
      </w:rPr>
      <mc:AlternateContent>
        <mc:Choice Requires="wps">
          <w:drawing>
            <wp:inline distT="0" distB="0" distL="0" distR="0" wp14:anchorId="6D7AC856" wp14:editId="2F009746">
              <wp:extent cx="1527810" cy="760730"/>
              <wp:effectExtent l="0" t="0" r="0" b="1270"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60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F072B" w14:textId="77777777" w:rsidR="00176BCF" w:rsidRDefault="00E15AF5">
                          <w:pPr>
                            <w:pStyle w:val="HeaderFooter"/>
                            <w:spacing w:line="216" w:lineRule="auto"/>
                            <w:jc w:val="right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hyperlink r:id="rId3" w:history="1">
                            <w:r w:rsidR="00841C68">
                              <w:rPr>
                                <w:rStyle w:val="Hyperlink1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info@nedmc.co.uk</w:t>
                            </w:r>
                          </w:hyperlink>
                        </w:p>
                        <w:p w14:paraId="0D22CE72" w14:textId="77777777" w:rsidR="00176BCF" w:rsidRDefault="00841C68">
                          <w:pPr>
                            <w:pStyle w:val="HeaderFooter"/>
                            <w:spacing w:line="216" w:lineRule="auto"/>
                            <w:jc w:val="right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01246 559009</w:t>
                          </w:r>
                        </w:p>
                        <w:p w14:paraId="0B56AC61" w14:textId="77777777" w:rsidR="00176BCF" w:rsidRDefault="00841C68">
                          <w:pPr>
                            <w:pStyle w:val="HeaderFooter"/>
                            <w:spacing w:line="216" w:lineRule="auto"/>
                            <w:jc w:val="right"/>
                            <w:rPr>
                              <w:rFonts w:ascii="Open Sans" w:eastAsia="Open Sans" w:hAnsi="Open Sans"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/>
                              <w:b/>
                              <w:bCs/>
                              <w:sz w:val="20"/>
                              <w:szCs w:val="20"/>
                            </w:rPr>
                            <w:t>07812 473448</w:t>
                          </w:r>
                        </w:p>
                        <w:p w14:paraId="171FCB39" w14:textId="77777777" w:rsidR="00176BCF" w:rsidRDefault="00E15AF5">
                          <w:pPr>
                            <w:pStyle w:val="HeaderFooter"/>
                            <w:spacing w:line="216" w:lineRule="auto"/>
                            <w:jc w:val="right"/>
                          </w:pPr>
                          <w:hyperlink r:id="rId4" w:history="1">
                            <w:r w:rsidR="00841C68">
                              <w:rPr>
                                <w:rStyle w:val="Hyperlink1"/>
                                <w:rFonts w:ascii="Open Sans"/>
                                <w:b/>
                                <w:bCs/>
                                <w:sz w:val="20"/>
                                <w:szCs w:val="20"/>
                              </w:rPr>
                              <w:t>www.nedmc.co.uk</w:t>
                            </w:r>
                          </w:hyperlink>
                        </w:p>
                      </w:txbxContent>
                    </wps:txbx>
                    <wps:bodyPr rot="0" vert="horz" wrap="square" lIns="50800" tIns="50800" rIns="50800" bIns="5080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6D7AC856" id="officeArt object" o:spid="_x0000_s1026" style="width:120.3pt;height:5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" filled="f" stroked="f" strokeweight="1pt">
              <v:stroke miterlimit="4"/>
              <v:textbox inset="4pt,4pt,4pt,4pt">
                <w:txbxContent>
                  <w:p w14:paraId="3EDF072B" w14:textId="77777777" w:rsidR="00176BCF" w:rsidRDefault="00634DC1">
                    <w:pPr>
                      <w:pStyle w:val="HeaderFooter"/>
                      <w:spacing w:line="216" w:lineRule="auto"/>
                      <w:jc w:val="right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hyperlink r:id="rId5" w:history="1">
                      <w:r w:rsidR="00841C68">
                        <w:rPr>
                          <w:rStyle w:val="Hyperlink1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info@nedmc.co.uk</w:t>
                      </w:r>
                    </w:hyperlink>
                  </w:p>
                  <w:p w14:paraId="0D22CE72" w14:textId="77777777" w:rsidR="00176BCF" w:rsidRDefault="00841C68">
                    <w:pPr>
                      <w:pStyle w:val="HeaderFooter"/>
                      <w:spacing w:line="216" w:lineRule="auto"/>
                      <w:jc w:val="right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Open Sans"/>
                        <w:b/>
                        <w:bCs/>
                        <w:sz w:val="20"/>
                        <w:szCs w:val="20"/>
                      </w:rPr>
                      <w:t>01246 559009</w:t>
                    </w:r>
                  </w:p>
                  <w:p w14:paraId="0B56AC61" w14:textId="77777777" w:rsidR="00176BCF" w:rsidRDefault="00841C68">
                    <w:pPr>
                      <w:pStyle w:val="HeaderFooter"/>
                      <w:spacing w:line="216" w:lineRule="auto"/>
                      <w:jc w:val="right"/>
                      <w:rPr>
                        <w:rFonts w:ascii="Open Sans" w:eastAsia="Open Sans" w:hAnsi="Open Sans" w:cs="Open Sans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Open Sans"/>
                        <w:b/>
                        <w:bCs/>
                        <w:sz w:val="20"/>
                        <w:szCs w:val="20"/>
                      </w:rPr>
                      <w:t>07812 473448</w:t>
                    </w:r>
                  </w:p>
                  <w:p w14:paraId="171FCB39" w14:textId="77777777" w:rsidR="00176BCF" w:rsidRDefault="00634DC1">
                    <w:pPr>
                      <w:pStyle w:val="HeaderFooter"/>
                      <w:spacing w:line="216" w:lineRule="auto"/>
                      <w:jc w:val="right"/>
                    </w:pPr>
                    <w:hyperlink r:id="rId6" w:history="1">
                      <w:r w:rsidR="00841C68">
                        <w:rPr>
                          <w:rStyle w:val="Hyperlink1"/>
                          <w:rFonts w:ascii="Open Sans"/>
                          <w:b/>
                          <w:bCs/>
                          <w:sz w:val="20"/>
                          <w:szCs w:val="20"/>
                        </w:rPr>
                        <w:t>www.nedmc.co.uk</w:t>
                      </w:r>
                    </w:hyperlink>
                  </w:p>
                </w:txbxContent>
              </v:textbox>
              <w10:anchorlock/>
            </v:rect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19F9779F" wp14:editId="126EC743">
          <wp:extent cx="775236" cy="775236"/>
          <wp:effectExtent l="0" t="0" r="0" b="0"/>
          <wp:docPr id="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qrcode.26402368.png"/>
                  <pic:cNvPicPr/>
                </pic:nvPicPr>
                <pic:blipFill>
                  <a:blip r:embed="rId7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36" cy="77523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C6BED" w14:textId="77777777" w:rsidR="00E15AF5" w:rsidRDefault="00E15AF5">
      <w:r>
        <w:separator/>
      </w:r>
    </w:p>
  </w:footnote>
  <w:footnote w:type="continuationSeparator" w:id="0">
    <w:p w14:paraId="5153BA1B" w14:textId="77777777" w:rsidR="00E15AF5" w:rsidRDefault="00E15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F04EB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83B7D8C" wp14:editId="7D4C4D21">
          <wp:simplePos x="0" y="0"/>
          <wp:positionH relativeFrom="column">
            <wp:posOffset>-228600</wp:posOffset>
          </wp:positionH>
          <wp:positionV relativeFrom="paragraph">
            <wp:posOffset>-5080</wp:posOffset>
          </wp:positionV>
          <wp:extent cx="4029124" cy="1746238"/>
          <wp:effectExtent l="0" t="0" r="9525" b="6985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9124" cy="17462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tab/>
    </w:r>
    <w:r>
      <w:rPr>
        <w:rFonts w:ascii="Open Sans"/>
        <w:b/>
        <w:bCs/>
      </w:rPr>
      <w:t>North East Derbyshire</w:t>
    </w:r>
  </w:p>
  <w:p w14:paraId="7C9C976B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</w:rPr>
    </w:pPr>
    <w:r>
      <w:rPr>
        <w:rFonts w:ascii="Open Sans" w:eastAsia="Open Sans" w:hAnsi="Open Sans" w:cs="Open Sans"/>
        <w:b/>
        <w:bCs/>
      </w:rPr>
      <w:tab/>
    </w:r>
    <w:r>
      <w:rPr>
        <w:rFonts w:ascii="Open Sans" w:eastAsia="Open Sans" w:hAnsi="Open Sans" w:cs="Open Sans"/>
        <w:b/>
        <w:bCs/>
      </w:rPr>
      <w:tab/>
    </w:r>
    <w:r>
      <w:rPr>
        <w:rFonts w:ascii="Open Sans"/>
        <w:b/>
        <w:bCs/>
      </w:rPr>
      <w:t>Music Centre</w:t>
    </w:r>
  </w:p>
  <w:p w14:paraId="1E69D1DE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PO Box 550</w:t>
    </w:r>
  </w:p>
  <w:p w14:paraId="5CA4FE00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Chesterfield, S40 9BW</w:t>
    </w:r>
  </w:p>
  <w:p w14:paraId="40B1235C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sz w:val="20"/>
        <w:szCs w:val="20"/>
      </w:rPr>
    </w:pPr>
  </w:p>
  <w:p w14:paraId="66A666B2" w14:textId="77777777" w:rsidR="00176BCF" w:rsidRPr="00841C68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 w:rsidRPr="00841C68">
      <w:rPr>
        <w:rStyle w:val="Hyperlink0"/>
        <w:rFonts w:eastAsia="Arial Unicode MS" w:hAnsi="Arial Unicode MS" w:cs="Arial Unicode MS"/>
        <w:u w:val="none"/>
      </w:rPr>
      <w:t>info@nedmc.co.uk</w:t>
    </w:r>
  </w:p>
  <w:p w14:paraId="18BEB88C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01246 559009  |  07812 473448</w:t>
    </w:r>
  </w:p>
  <w:p w14:paraId="67BA8C54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 w:eastAsia="Open Sans" w:hAnsi="Open Sans" w:cs="Open Sans"/>
        <w:b/>
        <w:bCs/>
        <w:sz w:val="20"/>
        <w:szCs w:val="20"/>
      </w:rPr>
      <w:tab/>
    </w:r>
    <w:r>
      <w:rPr>
        <w:rFonts w:ascii="Open Sans"/>
        <w:b/>
        <w:bCs/>
        <w:sz w:val="20"/>
        <w:szCs w:val="20"/>
      </w:rPr>
      <w:t>www.nedmc.co.uk</w:t>
    </w:r>
  </w:p>
  <w:p w14:paraId="7AA65891" w14:textId="77777777" w:rsidR="00176BCF" w:rsidRDefault="00176BCF">
    <w:pPr>
      <w:pStyle w:val="HeaderFooter"/>
      <w:tabs>
        <w:tab w:val="clear" w:pos="9020"/>
        <w:tab w:val="center" w:pos="4873"/>
        <w:tab w:val="right" w:pos="9746"/>
      </w:tabs>
      <w:spacing w:line="216" w:lineRule="auto"/>
      <w:rPr>
        <w:rFonts w:ascii="Open Sans" w:eastAsia="Open Sans" w:hAnsi="Open Sans" w:cs="Open Sans"/>
        <w:b/>
        <w:bCs/>
        <w:sz w:val="20"/>
        <w:szCs w:val="20"/>
      </w:rPr>
    </w:pPr>
  </w:p>
  <w:p w14:paraId="5AA09BA6" w14:textId="77777777" w:rsidR="00176BCF" w:rsidRDefault="00841C68">
    <w:pPr>
      <w:pStyle w:val="HeaderFooter"/>
      <w:tabs>
        <w:tab w:val="clear" w:pos="9020"/>
        <w:tab w:val="center" w:pos="4873"/>
        <w:tab w:val="right" w:pos="9746"/>
      </w:tabs>
      <w:spacing w:line="216" w:lineRule="auto"/>
    </w:pP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 w:eastAsia="Open Sans" w:hAnsi="Open Sans" w:cs="Open Sans"/>
        <w:sz w:val="20"/>
        <w:szCs w:val="20"/>
      </w:rPr>
      <w:tab/>
    </w:r>
    <w:r>
      <w:rPr>
        <w:rFonts w:ascii="Open Sans"/>
        <w:sz w:val="20"/>
        <w:szCs w:val="20"/>
      </w:rPr>
      <w:t>Registered Charity No. 1145059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CF"/>
    <w:rsid w:val="00014366"/>
    <w:rsid w:val="00063486"/>
    <w:rsid w:val="0009429E"/>
    <w:rsid w:val="000A16D9"/>
    <w:rsid w:val="000E4FDA"/>
    <w:rsid w:val="00110100"/>
    <w:rsid w:val="00141FAC"/>
    <w:rsid w:val="00176BCF"/>
    <w:rsid w:val="001E213A"/>
    <w:rsid w:val="002710E0"/>
    <w:rsid w:val="002D08BF"/>
    <w:rsid w:val="00303E94"/>
    <w:rsid w:val="003047E8"/>
    <w:rsid w:val="003339F7"/>
    <w:rsid w:val="0037687D"/>
    <w:rsid w:val="00380EC2"/>
    <w:rsid w:val="00394A5A"/>
    <w:rsid w:val="00397E89"/>
    <w:rsid w:val="003A07A8"/>
    <w:rsid w:val="003B31C3"/>
    <w:rsid w:val="003C54A6"/>
    <w:rsid w:val="00423762"/>
    <w:rsid w:val="00471701"/>
    <w:rsid w:val="00487790"/>
    <w:rsid w:val="00497288"/>
    <w:rsid w:val="004B15A9"/>
    <w:rsid w:val="00533683"/>
    <w:rsid w:val="00543F67"/>
    <w:rsid w:val="005B0585"/>
    <w:rsid w:val="005C2F2E"/>
    <w:rsid w:val="005C710E"/>
    <w:rsid w:val="005D0EC2"/>
    <w:rsid w:val="005D34EF"/>
    <w:rsid w:val="005E6A8B"/>
    <w:rsid w:val="005F7BB0"/>
    <w:rsid w:val="00625F5B"/>
    <w:rsid w:val="00634DC1"/>
    <w:rsid w:val="00656420"/>
    <w:rsid w:val="006B321D"/>
    <w:rsid w:val="007857EA"/>
    <w:rsid w:val="007A44C6"/>
    <w:rsid w:val="007B5523"/>
    <w:rsid w:val="007C0623"/>
    <w:rsid w:val="007C1F69"/>
    <w:rsid w:val="00841C68"/>
    <w:rsid w:val="00874802"/>
    <w:rsid w:val="00924A10"/>
    <w:rsid w:val="00967B63"/>
    <w:rsid w:val="009A6E96"/>
    <w:rsid w:val="009B336B"/>
    <w:rsid w:val="009F011F"/>
    <w:rsid w:val="009F0F43"/>
    <w:rsid w:val="00A008ED"/>
    <w:rsid w:val="00A128B6"/>
    <w:rsid w:val="00A82129"/>
    <w:rsid w:val="00AF3B96"/>
    <w:rsid w:val="00B3039E"/>
    <w:rsid w:val="00B5091D"/>
    <w:rsid w:val="00C47AFE"/>
    <w:rsid w:val="00C67CBE"/>
    <w:rsid w:val="00C937C8"/>
    <w:rsid w:val="00CA097E"/>
    <w:rsid w:val="00CE5A72"/>
    <w:rsid w:val="00D23D1A"/>
    <w:rsid w:val="00D32080"/>
    <w:rsid w:val="00D43F39"/>
    <w:rsid w:val="00DB4B9C"/>
    <w:rsid w:val="00DC25BB"/>
    <w:rsid w:val="00DC3F8B"/>
    <w:rsid w:val="00E15AF5"/>
    <w:rsid w:val="00E9752C"/>
    <w:rsid w:val="00EC4DD7"/>
    <w:rsid w:val="00ED0D71"/>
    <w:rsid w:val="00ED1666"/>
    <w:rsid w:val="00F076BE"/>
    <w:rsid w:val="00F34A15"/>
    <w:rsid w:val="00F45652"/>
    <w:rsid w:val="00F61949"/>
    <w:rsid w:val="00F8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1B8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 Unicode MS" w:hAnsi="Arial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paragraph" w:customStyle="1" w:styleId="Italictext">
    <w:name w:val="Italic text"/>
    <w:basedOn w:val="Normal"/>
    <w:rsid w:val="00CA0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/>
      <w:b/>
      <w:i/>
      <w:spacing w:val="-3"/>
      <w:sz w:val="22"/>
      <w:szCs w:val="20"/>
      <w:bdr w:val="none" w:sz="0" w:space="0" w:color="auto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 Unicode MS" w:hAnsi="Arial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</w:rPr>
  </w:style>
  <w:style w:type="character" w:customStyle="1" w:styleId="Hyperlink0">
    <w:name w:val="Hyperlink.0"/>
    <w:basedOn w:val="Hyperlink"/>
    <w:rPr>
      <w:rFonts w:ascii="Open Sans" w:eastAsia="Open Sans" w:hAnsi="Open Sans" w:cs="Open Sans"/>
      <w:b/>
      <w:bCs/>
      <w:i w:val="0"/>
      <w:iCs w:val="0"/>
      <w:sz w:val="20"/>
      <w:szCs w:val="20"/>
      <w:u w:val="single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u w:val="none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C6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C6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6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C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C68"/>
    <w:rPr>
      <w:sz w:val="24"/>
      <w:szCs w:val="24"/>
    </w:rPr>
  </w:style>
  <w:style w:type="paragraph" w:customStyle="1" w:styleId="Italictext">
    <w:name w:val="Italic text"/>
    <w:basedOn w:val="Normal"/>
    <w:rsid w:val="00CA0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Times New Roman" w:eastAsia="Times New Roman" w:hAnsi="Times New Roman"/>
      <w:b/>
      <w:i/>
      <w:spacing w:val="-3"/>
      <w:sz w:val="22"/>
      <w:szCs w:val="20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dmc.co.uk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nedmc.co.uk" TargetMode="External"/><Relationship Id="rId5" Type="http://schemas.openxmlformats.org/officeDocument/2006/relationships/hyperlink" Target="mailto:info@nedmc.co.uk" TargetMode="External"/><Relationship Id="rId4" Type="http://schemas.openxmlformats.org/officeDocument/2006/relationships/hyperlink" Target="http://www.nedm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E9D0-4629-43A5-98A6-BD7A648D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NEDMC</dc:creator>
  <cp:lastModifiedBy>Gillian Knight</cp:lastModifiedBy>
  <cp:revision>2</cp:revision>
  <cp:lastPrinted>2015-07-31T09:22:00Z</cp:lastPrinted>
  <dcterms:created xsi:type="dcterms:W3CDTF">2019-10-27T09:06:00Z</dcterms:created>
  <dcterms:modified xsi:type="dcterms:W3CDTF">2019-10-27T09:06:00Z</dcterms:modified>
</cp:coreProperties>
</file>